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204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中華民國圍棋協會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年度</w:t>
      </w:r>
      <w:r w:rsidDel="00000000" w:rsidR="00000000" w:rsidRPr="00000000">
        <w:rPr>
          <w:sz w:val="36"/>
          <w:szCs w:val="36"/>
          <w:rtl w:val="0"/>
        </w:rPr>
        <w:t xml:space="preserve">臺北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市圍棋丙級裁判講習會課程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0.0" w:type="dxa"/>
        <w:jc w:val="left"/>
        <w:tblInd w:w="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3"/>
        <w:gridCol w:w="2583"/>
        <w:gridCol w:w="2583"/>
        <w:gridCol w:w="2581"/>
        <w:tblGridChange w:id="0">
          <w:tblGrid>
            <w:gridCol w:w="2583"/>
            <w:gridCol w:w="2583"/>
            <w:gridCol w:w="2583"/>
            <w:gridCol w:w="2581"/>
          </w:tblGrid>
        </w:tblGridChange>
      </w:tblGrid>
      <w:tr>
        <w:trPr>
          <w:cantSplit w:val="0"/>
          <w:trHeight w:val="120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7" w:line="240" w:lineRule="auto"/>
              <w:ind w:left="11" w:right="4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-190499</wp:posOffset>
                      </wp:positionV>
                      <wp:extent cx="1640205" cy="774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25875" y="3391375"/>
                                <a:ext cx="1640205" cy="774700"/>
                                <a:chOff x="4525875" y="3391375"/>
                                <a:chExt cx="1640225" cy="776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25898" y="3392650"/>
                                  <a:ext cx="1640200" cy="774700"/>
                                  <a:chOff x="0" y="0"/>
                                  <a:chExt cx="1640200" cy="774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6402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047" y="3047"/>
                                    <a:ext cx="1634489" cy="7683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8350" w="1634489">
                                        <a:moveTo>
                                          <a:pt x="0" y="0"/>
                                        </a:moveTo>
                                        <a:lnTo>
                                          <a:pt x="1633982" y="76809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-190499</wp:posOffset>
                      </wp:positionV>
                      <wp:extent cx="1640205" cy="774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0205" cy="774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87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304" w:lineRule="auto"/>
              <w:ind w:left="691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（星期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五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87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304" w:lineRule="auto"/>
              <w:ind w:left="69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（星期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六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81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8" w:line="304" w:lineRule="auto"/>
              <w:ind w:left="69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（星期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日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08:00~08:30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0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學員報到</w:t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3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圍棋規則（數子法）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1" w:right="2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秦世敏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45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性別意識與知能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6f2f9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鍾怡純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45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圍棋現況與展望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黃群倫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30-12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3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圍棋規則（比目法）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1" w:right="2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秦世敏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裁判職責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240" w:lineRule="auto"/>
              <w:ind w:left="11" w:right="2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黃群倫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11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紀錄方法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172" w:lineRule="auto"/>
              <w:ind w:left="450" w:right="437" w:firstLine="939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172" w:lineRule="auto"/>
              <w:ind w:left="450" w:right="437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黃群倫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20-13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1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午餐及休息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40-15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45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判例分析（一）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蔡季堯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3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實習裁判操作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11" w:right="2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蔡季堯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522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筆試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術科測驗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主持人：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蔡季堯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40-17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45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判例分析（二）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383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6f2f9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蔡季堯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45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裁判技術與示範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8" w:line="383" w:lineRule="auto"/>
              <w:ind w:left="45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主講人：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6f2f9f"/>
                <w:sz w:val="24"/>
                <w:szCs w:val="24"/>
                <w:rtl w:val="0"/>
              </w:rPr>
              <w:t xml:space="preserve">蔡季堯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" w:right="1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綜合座談會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7" w:line="304" w:lineRule="auto"/>
              <w:ind w:left="11" w:right="0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結業式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11" w:right="2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講習地點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749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北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體育總會圍棋委員會中正區辦事處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749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（地址：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臺北市中正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區崇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羅斯福路二段70號7樓之5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800" w:left="708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Calibri"/>
  <w:font w:name="Malgun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SimSun" w:cs="SimSun" w:eastAsia="SimSun" w:hAnsi="SimSun"/>
      <w:lang w:bidi="ar-SA" w:eastAsia="zh-TW" w:val="en-US"/>
    </w:rPr>
  </w:style>
  <w:style w:type="paragraph" w:styleId="BodyText">
    <w:name w:val="Body Text"/>
    <w:basedOn w:val="Normal"/>
    <w:uiPriority w:val="1"/>
    <w:qFormat w:val="1"/>
    <w:pPr>
      <w:spacing w:before="9"/>
    </w:pPr>
    <w:rPr>
      <w:rFonts w:ascii="SimSun" w:cs="SimSun" w:eastAsia="SimSun" w:hAnsi="SimSun"/>
      <w:sz w:val="36"/>
      <w:szCs w:val="36"/>
      <w:lang w:bidi="ar-SA" w:eastAsia="zh-TW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zh-TW" w:val="en-US"/>
    </w:rPr>
  </w:style>
  <w:style w:type="paragraph" w:styleId="TableParagraph">
    <w:name w:val="Table Paragraph"/>
    <w:basedOn w:val="Normal"/>
    <w:uiPriority w:val="1"/>
    <w:qFormat w:val="1"/>
    <w:pPr>
      <w:spacing w:line="295" w:lineRule="exact"/>
      <w:ind w:left="11"/>
      <w:jc w:val="center"/>
    </w:pPr>
    <w:rPr>
      <w:rFonts w:ascii="SimSun" w:cs="SimSun" w:eastAsia="SimSun" w:hAnsi="SimSun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ngR7y+JizBjf3RWYvgXdOo2X7A==">CgMxLjA4AHIhMW45OTd3TnRKRVBNYW44MjFGdmJld1lpZGtTRTFGZDdQ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2025-01-06T04:02:22Z</dcterms:created>
  <dc:creator>有名 林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2013</vt:lpwstr>
  </property>
</Properties>
</file>